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7EA3" w14:textId="77777777" w:rsidR="00B53B8E" w:rsidRPr="00B53B8E" w:rsidRDefault="00B53B8E" w:rsidP="00B53B8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53B8E">
        <w:rPr>
          <w:rFonts w:eastAsia="Times New Roman" w:cstheme="minorHAnsi"/>
          <w:color w:val="000000"/>
          <w:sz w:val="24"/>
          <w:szCs w:val="24"/>
        </w:rPr>
        <w:t xml:space="preserve">Beth </w:t>
      </w:r>
      <w:proofErr w:type="spellStart"/>
      <w:r w:rsidRPr="00B53B8E">
        <w:rPr>
          <w:rFonts w:eastAsia="Times New Roman" w:cstheme="minorHAnsi"/>
          <w:color w:val="000000"/>
          <w:sz w:val="24"/>
          <w:szCs w:val="24"/>
        </w:rPr>
        <w:t>Morling</w:t>
      </w:r>
      <w:proofErr w:type="spellEnd"/>
      <w:r w:rsidRPr="00B53B8E">
        <w:rPr>
          <w:rFonts w:eastAsia="Times New Roman" w:cstheme="minorHAnsi"/>
          <w:color w:val="000000"/>
          <w:sz w:val="24"/>
          <w:szCs w:val="24"/>
        </w:rPr>
        <w:t>, University of Delaware</w:t>
      </w:r>
    </w:p>
    <w:p w14:paraId="7DA62301" w14:textId="77777777" w:rsidR="00B53B8E" w:rsidRPr="00B53B8E" w:rsidRDefault="00B53B8E" w:rsidP="00B53B8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53B8E">
        <w:rPr>
          <w:rFonts w:eastAsia="Times New Roman" w:cstheme="minorHAnsi"/>
          <w:color w:val="000000"/>
          <w:sz w:val="24"/>
          <w:szCs w:val="24"/>
        </w:rPr>
        <w:t>Designing Pedagogy: Going for the Win-Win-Win</w:t>
      </w:r>
    </w:p>
    <w:p w14:paraId="6999DDDD" w14:textId="77777777" w:rsidR="00B53B8E" w:rsidRPr="00B53B8E" w:rsidRDefault="00B53B8E" w:rsidP="00B53B8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EE154E8" w14:textId="77777777" w:rsidR="00B53B8E" w:rsidRPr="00B53B8E" w:rsidRDefault="00B53B8E" w:rsidP="00B53B8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53B8E">
        <w:rPr>
          <w:rFonts w:eastAsia="Times New Roman" w:cstheme="minorHAnsi"/>
          <w:color w:val="222222"/>
          <w:sz w:val="24"/>
          <w:szCs w:val="24"/>
        </w:rPr>
        <w:t xml:space="preserve">In this presentation I will be sharing ideas for course design techniques that demonstrably lead to deeper understanding (a win), that students find valuable (a win), and that require low-effort on the part of faculty (a win). </w:t>
      </w:r>
      <w:proofErr w:type="gramStart"/>
      <w:r w:rsidRPr="00B53B8E">
        <w:rPr>
          <w:rFonts w:eastAsia="Times New Roman" w:cstheme="minorHAnsi"/>
          <w:color w:val="222222"/>
          <w:sz w:val="24"/>
          <w:szCs w:val="24"/>
        </w:rPr>
        <w:t>I'll</w:t>
      </w:r>
      <w:proofErr w:type="gramEnd"/>
      <w:r w:rsidRPr="00B53B8E">
        <w:rPr>
          <w:rFonts w:eastAsia="Times New Roman" w:cstheme="minorHAnsi"/>
          <w:color w:val="222222"/>
          <w:sz w:val="24"/>
          <w:szCs w:val="24"/>
        </w:rPr>
        <w:t xml:space="preserve"> talk about my own use of self-graded homework and pre-released essay questions, and share additional ideas for pedagogy that hits a sweet spot between impact and effort. </w:t>
      </w:r>
      <w:proofErr w:type="gramStart"/>
      <w:r w:rsidRPr="00B53B8E">
        <w:rPr>
          <w:rFonts w:eastAsia="Times New Roman" w:cstheme="minorHAnsi"/>
          <w:color w:val="222222"/>
          <w:sz w:val="24"/>
          <w:szCs w:val="24"/>
        </w:rPr>
        <w:t>I'll</w:t>
      </w:r>
      <w:proofErr w:type="gramEnd"/>
      <w:r w:rsidRPr="00B53B8E">
        <w:rPr>
          <w:rFonts w:eastAsia="Times New Roman" w:cstheme="minorHAnsi"/>
          <w:color w:val="222222"/>
          <w:sz w:val="24"/>
          <w:szCs w:val="24"/>
        </w:rPr>
        <w:t xml:space="preserve"> describe how I've moved these ideas into online teaching as well. </w:t>
      </w:r>
    </w:p>
    <w:p w14:paraId="4E19606E" w14:textId="77777777" w:rsidR="0090733A" w:rsidRDefault="0090733A"/>
    <w:sectPr w:rsidR="0090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8E"/>
    <w:rsid w:val="0090733A"/>
    <w:rsid w:val="00B5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9A75"/>
  <w15:chartTrackingRefBased/>
  <w15:docId w15:val="{7B98D98A-63E2-4A96-B545-1C42A87A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Cook</dc:creator>
  <cp:keywords/>
  <dc:description/>
  <cp:lastModifiedBy>Annette Cook</cp:lastModifiedBy>
  <cp:revision>1</cp:revision>
  <dcterms:created xsi:type="dcterms:W3CDTF">2020-05-29T19:00:00Z</dcterms:created>
  <dcterms:modified xsi:type="dcterms:W3CDTF">2020-05-29T19:00:00Z</dcterms:modified>
</cp:coreProperties>
</file>